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5E600A" w:rsidTr="009E310C">
        <w:trPr>
          <w:trHeight w:val="2524"/>
        </w:trPr>
        <w:tc>
          <w:tcPr>
            <w:tcW w:w="4063" w:type="dxa"/>
          </w:tcPr>
          <w:p w:rsidR="005E600A" w:rsidRDefault="005E600A">
            <w:pPr>
              <w:jc w:val="center"/>
              <w:rPr>
                <w:b/>
                <w:bCs/>
                <w:sz w:val="28"/>
                <w:lang w:eastAsia="en-US"/>
              </w:rPr>
            </w:pPr>
            <w:r>
              <w:rPr>
                <w:b/>
                <w:bCs/>
                <w:sz w:val="28"/>
                <w:lang w:eastAsia="en-US"/>
              </w:rPr>
              <w:t>АДМИНИСТРАЦИЯ</w:t>
            </w:r>
          </w:p>
          <w:p w:rsidR="005E600A" w:rsidRDefault="005E600A">
            <w:pPr>
              <w:jc w:val="center"/>
              <w:rPr>
                <w:b/>
                <w:bCs/>
                <w:sz w:val="28"/>
                <w:lang w:eastAsia="en-US"/>
              </w:rPr>
            </w:pPr>
            <w:r>
              <w:rPr>
                <w:b/>
                <w:bCs/>
                <w:sz w:val="28"/>
                <w:lang w:eastAsia="en-US"/>
              </w:rPr>
              <w:t>муниципального образования</w:t>
            </w:r>
          </w:p>
          <w:p w:rsidR="005E600A" w:rsidRDefault="005E600A">
            <w:pPr>
              <w:jc w:val="center"/>
              <w:rPr>
                <w:b/>
                <w:bCs/>
                <w:sz w:val="28"/>
                <w:lang w:eastAsia="en-US"/>
              </w:rPr>
            </w:pPr>
            <w:r>
              <w:rPr>
                <w:b/>
                <w:bCs/>
                <w:sz w:val="28"/>
                <w:lang w:eastAsia="en-US"/>
              </w:rPr>
              <w:t>Калининский сельсовет</w:t>
            </w:r>
          </w:p>
          <w:p w:rsidR="005E600A" w:rsidRDefault="005E600A">
            <w:pPr>
              <w:jc w:val="center"/>
              <w:rPr>
                <w:b/>
                <w:bCs/>
                <w:sz w:val="28"/>
                <w:lang w:eastAsia="en-US"/>
              </w:rPr>
            </w:pPr>
            <w:r>
              <w:rPr>
                <w:b/>
                <w:bCs/>
                <w:sz w:val="28"/>
                <w:lang w:eastAsia="en-US"/>
              </w:rPr>
              <w:t>Ташлинского района</w:t>
            </w:r>
          </w:p>
          <w:p w:rsidR="005E600A" w:rsidRDefault="005E600A">
            <w:pPr>
              <w:jc w:val="center"/>
              <w:rPr>
                <w:b/>
                <w:bCs/>
                <w:sz w:val="28"/>
                <w:lang w:eastAsia="en-US"/>
              </w:rPr>
            </w:pPr>
            <w:r>
              <w:rPr>
                <w:b/>
                <w:bCs/>
                <w:sz w:val="28"/>
                <w:lang w:eastAsia="en-US"/>
              </w:rPr>
              <w:t>Оренбургской области</w:t>
            </w:r>
          </w:p>
          <w:p w:rsidR="005E600A" w:rsidRDefault="005E600A">
            <w:pPr>
              <w:jc w:val="center"/>
              <w:rPr>
                <w:b/>
                <w:bCs/>
                <w:sz w:val="28"/>
                <w:lang w:eastAsia="en-US"/>
              </w:rPr>
            </w:pPr>
          </w:p>
          <w:p w:rsidR="005E600A" w:rsidRDefault="005E600A">
            <w:pPr>
              <w:pStyle w:val="Heading1"/>
              <w:rPr>
                <w:lang w:eastAsia="en-US"/>
              </w:rPr>
            </w:pPr>
            <w:r>
              <w:rPr>
                <w:lang w:eastAsia="en-US"/>
              </w:rPr>
              <w:t>ПОСТАНОВЛЕНИЕ</w:t>
            </w:r>
          </w:p>
          <w:p w:rsidR="005E600A" w:rsidRDefault="005E600A">
            <w:pPr>
              <w:pStyle w:val="Heading1"/>
              <w:rPr>
                <w:b w:val="0"/>
                <w:sz w:val="28"/>
                <w:szCs w:val="28"/>
                <w:u w:val="single"/>
                <w:lang w:eastAsia="en-US"/>
              </w:rPr>
            </w:pPr>
            <w:r>
              <w:rPr>
                <w:b w:val="0"/>
                <w:sz w:val="28"/>
                <w:szCs w:val="28"/>
                <w:u w:val="single"/>
                <w:lang w:eastAsia="en-US"/>
              </w:rPr>
              <w:t>10.01.2023</w:t>
            </w:r>
            <w:r>
              <w:rPr>
                <w:sz w:val="28"/>
                <w:szCs w:val="28"/>
              </w:rPr>
              <w:t xml:space="preserve">  </w:t>
            </w:r>
            <w:r>
              <w:rPr>
                <w:b w:val="0"/>
              </w:rPr>
              <w:t xml:space="preserve">№    </w:t>
            </w:r>
            <w:r>
              <w:rPr>
                <w:b w:val="0"/>
                <w:sz w:val="28"/>
                <w:szCs w:val="28"/>
                <w:u w:val="single"/>
              </w:rPr>
              <w:t>5-п</w:t>
            </w:r>
          </w:p>
          <w:p w:rsidR="005E600A" w:rsidRDefault="005E600A">
            <w:pPr>
              <w:jc w:val="center"/>
              <w:rPr>
                <w:sz w:val="28"/>
                <w:lang w:eastAsia="en-US"/>
              </w:rPr>
            </w:pPr>
            <w:r>
              <w:rPr>
                <w:noProof/>
              </w:rPr>
              <w:pict>
                <v:line id="_x0000_s1026" style="position:absolute;left:0;text-align:left;z-index:251656704" from="-217.15pt,14.8pt" to="-199.15pt,14.8pt"/>
              </w:pict>
            </w:r>
            <w:r>
              <w:rPr>
                <w:sz w:val="28"/>
                <w:lang w:eastAsia="en-US"/>
              </w:rPr>
              <w:t>пос.Калинин</w:t>
            </w:r>
          </w:p>
          <w:p w:rsidR="005E600A" w:rsidRDefault="005E600A">
            <w:pPr>
              <w:ind w:firstLine="708"/>
              <w:rPr>
                <w:sz w:val="28"/>
                <w:lang w:eastAsia="en-US"/>
              </w:rPr>
            </w:pPr>
          </w:p>
        </w:tc>
      </w:tr>
    </w:tbl>
    <w:p w:rsidR="005E600A" w:rsidRDefault="005E600A" w:rsidP="009E310C">
      <w:pPr>
        <w:jc w:val="both"/>
        <w:rPr>
          <w:sz w:val="28"/>
          <w:szCs w:val="28"/>
        </w:rPr>
      </w:pPr>
    </w:p>
    <w:p w:rsidR="005E600A" w:rsidRDefault="005E600A" w:rsidP="009E310C">
      <w:pPr>
        <w:jc w:val="both"/>
        <w:rPr>
          <w:sz w:val="28"/>
          <w:szCs w:val="28"/>
        </w:rPr>
      </w:pPr>
      <w:r>
        <w:rPr>
          <w:sz w:val="28"/>
          <w:szCs w:val="28"/>
        </w:rPr>
        <w:t xml:space="preserve">                              </w:t>
      </w:r>
    </w:p>
    <w:p w:rsidR="005E600A" w:rsidRDefault="005E600A" w:rsidP="009E310C">
      <w:pPr>
        <w:jc w:val="both"/>
        <w:rPr>
          <w:sz w:val="28"/>
          <w:szCs w:val="28"/>
        </w:rPr>
      </w:pPr>
    </w:p>
    <w:p w:rsidR="005E600A" w:rsidRDefault="005E600A" w:rsidP="009E310C">
      <w:pPr>
        <w:jc w:val="both"/>
        <w:rPr>
          <w:b/>
          <w:sz w:val="28"/>
          <w:szCs w:val="28"/>
        </w:rPr>
      </w:pPr>
      <w:r>
        <w:rPr>
          <w:b/>
          <w:sz w:val="28"/>
          <w:szCs w:val="28"/>
        </w:rPr>
        <w:t xml:space="preserve">                            </w:t>
      </w:r>
    </w:p>
    <w:p w:rsidR="005E600A" w:rsidRDefault="005E600A" w:rsidP="009E310C">
      <w:pPr>
        <w:jc w:val="both"/>
        <w:rPr>
          <w:sz w:val="28"/>
          <w:szCs w:val="28"/>
        </w:rPr>
      </w:pPr>
    </w:p>
    <w:p w:rsidR="005E600A" w:rsidRDefault="005E600A" w:rsidP="009E310C">
      <w:pPr>
        <w:jc w:val="both"/>
        <w:rPr>
          <w:sz w:val="28"/>
          <w:szCs w:val="28"/>
        </w:rPr>
      </w:pPr>
    </w:p>
    <w:p w:rsidR="005E600A" w:rsidRDefault="005E600A" w:rsidP="009E310C">
      <w:pPr>
        <w:jc w:val="both"/>
        <w:rPr>
          <w:sz w:val="28"/>
          <w:szCs w:val="28"/>
        </w:rPr>
      </w:pPr>
    </w:p>
    <w:p w:rsidR="005E600A" w:rsidRDefault="005E600A" w:rsidP="009E310C">
      <w:pPr>
        <w:jc w:val="both"/>
        <w:rPr>
          <w:sz w:val="28"/>
          <w:szCs w:val="28"/>
        </w:rPr>
      </w:pPr>
    </w:p>
    <w:p w:rsidR="005E600A" w:rsidRDefault="005E600A" w:rsidP="009E310C">
      <w:pPr>
        <w:jc w:val="both"/>
        <w:rPr>
          <w:sz w:val="28"/>
          <w:szCs w:val="28"/>
        </w:rPr>
      </w:pPr>
    </w:p>
    <w:p w:rsidR="005E600A" w:rsidRDefault="005E600A" w:rsidP="009E310C">
      <w:pPr>
        <w:pStyle w:val="NoSpacing"/>
        <w:ind w:right="5102"/>
        <w:jc w:val="both"/>
        <w:rPr>
          <w:rFonts w:ascii="Times New Roman" w:hAnsi="Times New Roman"/>
          <w:sz w:val="28"/>
          <w:szCs w:val="28"/>
          <w:lang w:val="ru-RU"/>
        </w:rPr>
      </w:pPr>
    </w:p>
    <w:p w:rsidR="005E600A" w:rsidRDefault="005E600A" w:rsidP="009E310C">
      <w:pPr>
        <w:pStyle w:val="NoSpacing"/>
        <w:ind w:right="5102"/>
        <w:jc w:val="both"/>
        <w:rPr>
          <w:rFonts w:ascii="Times New Roman" w:hAnsi="Times New Roman"/>
          <w:sz w:val="28"/>
          <w:szCs w:val="28"/>
          <w:lang w:val="ru-RU"/>
        </w:rPr>
      </w:pPr>
    </w:p>
    <w:p w:rsidR="005E600A" w:rsidRDefault="005E600A" w:rsidP="009E310C">
      <w:pPr>
        <w:pStyle w:val="ConsPlusTitle"/>
        <w:widowControl/>
        <w:spacing w:line="200" w:lineRule="atLeast"/>
        <w:ind w:right="3969"/>
        <w:jc w:val="both"/>
        <w:rPr>
          <w:rFonts w:ascii="Times New Roman" w:hAnsi="Times New Roman" w:cs="Times New Roman"/>
          <w:b w:val="0"/>
          <w:sz w:val="28"/>
          <w:szCs w:val="28"/>
        </w:rPr>
      </w:pPr>
      <w:r>
        <w:rPr>
          <w:noProof/>
          <w:lang w:eastAsia="ru-RU"/>
        </w:rPr>
        <w:pict>
          <v:line id="_x0000_s1027" style="position:absolute;left:0;text-align:left;z-index:251655680" from="-3.4pt,.6pt" to="-3.4pt,18.6pt"/>
        </w:pict>
      </w:r>
      <w:r>
        <w:rPr>
          <w:noProof/>
          <w:lang w:eastAsia="ru-RU"/>
        </w:rPr>
        <w:pict>
          <v:line id="_x0000_s1028" style="position:absolute;left:0;text-align:left;flip:x;z-index:251659776" from="-3.4pt,.6pt" to="14.6pt,.6pt"/>
        </w:pict>
      </w:r>
      <w:r>
        <w:rPr>
          <w:noProof/>
          <w:lang w:eastAsia="ru-RU"/>
        </w:rPr>
        <w:pict>
          <v:line id="_x0000_s1029" style="position:absolute;left:0;text-align:left;flip:x;z-index:251658752" from="268.85pt,.6pt" to="286.85pt,.6pt"/>
        </w:pict>
      </w:r>
      <w:r>
        <w:rPr>
          <w:noProof/>
          <w:lang w:eastAsia="ru-RU"/>
        </w:rPr>
        <w:pict>
          <v:line id="_x0000_s1030" style="position:absolute;left:0;text-align:left;z-index:251657728" from="286.85pt,.6pt" to="286.85pt,18.6pt"/>
        </w:pict>
      </w:r>
      <w:r>
        <w:rPr>
          <w:rFonts w:ascii="Times New Roman" w:hAnsi="Times New Roman"/>
          <w:sz w:val="28"/>
          <w:szCs w:val="28"/>
        </w:rPr>
        <w:t>«</w:t>
      </w:r>
      <w:r>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val="0"/>
          <w:sz w:val="28"/>
          <w:szCs w:val="28"/>
        </w:rPr>
        <w:t>муниципального образования Калининский сельсовет Ташлинского района Оренбургской области/ муниципального контроля на автомобильном транспорте</w:t>
      </w:r>
      <w:r>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b w:val="0"/>
          <w:sz w:val="28"/>
          <w:szCs w:val="28"/>
        </w:rPr>
        <w:t xml:space="preserve"> на 2023 год»</w:t>
      </w:r>
    </w:p>
    <w:p w:rsidR="005E600A" w:rsidRDefault="005E600A" w:rsidP="00553C47">
      <w:pPr>
        <w:rPr>
          <w:color w:val="000000"/>
          <w:sz w:val="28"/>
          <w:szCs w:val="28"/>
        </w:rPr>
      </w:pPr>
    </w:p>
    <w:p w:rsidR="005E600A" w:rsidRDefault="005E600A" w:rsidP="00553C47">
      <w:pPr>
        <w:rPr>
          <w:color w:val="000000"/>
          <w:sz w:val="28"/>
          <w:szCs w:val="28"/>
        </w:rPr>
      </w:pPr>
    </w:p>
    <w:p w:rsidR="005E600A" w:rsidRDefault="005E600A" w:rsidP="00553C47">
      <w:pPr>
        <w:rPr>
          <w:color w:val="000000"/>
          <w:sz w:val="28"/>
          <w:szCs w:val="28"/>
        </w:rPr>
      </w:pPr>
    </w:p>
    <w:p w:rsidR="005E600A" w:rsidRDefault="005E600A" w:rsidP="00553C47">
      <w:pPr>
        <w:rPr>
          <w:color w:val="000000"/>
          <w:sz w:val="28"/>
          <w:szCs w:val="28"/>
        </w:rPr>
      </w:pPr>
    </w:p>
    <w:p w:rsidR="005E600A" w:rsidRDefault="005E600A" w:rsidP="00553C47">
      <w:pPr>
        <w:spacing w:line="360" w:lineRule="auto"/>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муниципального образования Калининский сельсовет Ташлинского района Оренбургской области</w:t>
      </w:r>
    </w:p>
    <w:p w:rsidR="005E600A" w:rsidRDefault="005E600A" w:rsidP="00553C47">
      <w:pPr>
        <w:spacing w:before="240" w:line="360" w:lineRule="auto"/>
        <w:ind w:firstLine="709"/>
        <w:jc w:val="both"/>
        <w:rPr>
          <w:color w:val="000000"/>
          <w:sz w:val="28"/>
          <w:szCs w:val="28"/>
        </w:rPr>
      </w:pPr>
      <w:r>
        <w:rPr>
          <w:color w:val="000000"/>
          <w:sz w:val="28"/>
          <w:szCs w:val="28"/>
        </w:rPr>
        <w:t>ПОСТАНОВЛЯЕТ:</w:t>
      </w:r>
    </w:p>
    <w:p w:rsidR="005E600A" w:rsidRDefault="005E600A" w:rsidP="00553C47">
      <w:pPr>
        <w:spacing w:line="360" w:lineRule="auto"/>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2023 год согласно приложению.</w:t>
      </w:r>
    </w:p>
    <w:p w:rsidR="005E600A" w:rsidRPr="009E310C" w:rsidRDefault="005E600A" w:rsidP="00553C47">
      <w:pPr>
        <w:pStyle w:val="BodyText2"/>
        <w:tabs>
          <w:tab w:val="left" w:pos="1200"/>
        </w:tabs>
        <w:spacing w:line="360" w:lineRule="auto"/>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5E600A" w:rsidRDefault="005E600A" w:rsidP="00553C47">
      <w:pPr>
        <w:tabs>
          <w:tab w:val="left" w:pos="1000"/>
          <w:tab w:val="left" w:pos="2552"/>
        </w:tabs>
        <w:spacing w:line="360" w:lineRule="auto"/>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5E600A" w:rsidRDefault="005E600A" w:rsidP="00553C47">
      <w:pPr>
        <w:tabs>
          <w:tab w:val="left" w:pos="1000"/>
          <w:tab w:val="left" w:pos="2552"/>
        </w:tabs>
        <w:jc w:val="both"/>
        <w:rPr>
          <w:color w:val="000000"/>
          <w:sz w:val="28"/>
          <w:szCs w:val="28"/>
        </w:rPr>
      </w:pPr>
    </w:p>
    <w:p w:rsidR="005E600A" w:rsidRDefault="005E600A" w:rsidP="00553C47">
      <w:pPr>
        <w:tabs>
          <w:tab w:val="left" w:pos="1000"/>
          <w:tab w:val="left" w:pos="2552"/>
        </w:tabs>
        <w:jc w:val="both"/>
        <w:rPr>
          <w:color w:val="000000"/>
          <w:sz w:val="28"/>
          <w:szCs w:val="28"/>
        </w:rPr>
      </w:pPr>
    </w:p>
    <w:p w:rsidR="005E600A" w:rsidRDefault="005E600A" w:rsidP="00553C47">
      <w:pPr>
        <w:rPr>
          <w:color w:val="000000"/>
          <w:sz w:val="28"/>
          <w:szCs w:val="28"/>
        </w:rPr>
      </w:pPr>
      <w:r>
        <w:rPr>
          <w:color w:val="000000"/>
          <w:sz w:val="28"/>
          <w:szCs w:val="28"/>
        </w:rPr>
        <w:t>И.о.главы администрации                                                        О.А.Разумная</w:t>
      </w:r>
      <w:r>
        <w:rPr>
          <w:b/>
          <w:bCs/>
          <w:color w:val="000000"/>
          <w:sz w:val="28"/>
          <w:szCs w:val="28"/>
        </w:rPr>
        <w:t xml:space="preserve"> </w:t>
      </w:r>
    </w:p>
    <w:p w:rsidR="005E600A" w:rsidRDefault="005E600A" w:rsidP="00553C47">
      <w:pPr>
        <w:rPr>
          <w:color w:val="000000"/>
          <w:sz w:val="28"/>
          <w:szCs w:val="28"/>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p>
    <w:p w:rsidR="005E600A" w:rsidRDefault="005E600A" w:rsidP="00553C47">
      <w:pPr>
        <w:rPr>
          <w:color w:val="000000"/>
        </w:rPr>
      </w:pPr>
      <w:r>
        <w:t>Разослано: администрации района, прокурору района</w:t>
      </w:r>
    </w:p>
    <w:p w:rsidR="005E600A" w:rsidRDefault="005E600A" w:rsidP="00553C47">
      <w:pPr>
        <w:rPr>
          <w:color w:val="000000"/>
        </w:rPr>
      </w:pPr>
    </w:p>
    <w:p w:rsidR="005E600A" w:rsidRDefault="005E600A" w:rsidP="00857159">
      <w:pPr>
        <w:tabs>
          <w:tab w:val="num" w:pos="200"/>
        </w:tabs>
        <w:ind w:left="4536"/>
        <w:jc w:val="right"/>
        <w:outlineLvl w:val="0"/>
        <w:rPr>
          <w:color w:val="000000"/>
          <w:sz w:val="28"/>
          <w:szCs w:val="28"/>
        </w:rPr>
      </w:pPr>
      <w:r>
        <w:rPr>
          <w:color w:val="000000"/>
          <w:sz w:val="28"/>
          <w:szCs w:val="28"/>
        </w:rPr>
        <w:t>Приложение</w:t>
      </w:r>
    </w:p>
    <w:p w:rsidR="005E600A" w:rsidRDefault="005E600A" w:rsidP="00857159">
      <w:pPr>
        <w:ind w:left="4536"/>
        <w:jc w:val="right"/>
        <w:rPr>
          <w:color w:val="000000"/>
          <w:sz w:val="28"/>
          <w:szCs w:val="28"/>
        </w:rPr>
      </w:pPr>
      <w:r>
        <w:rPr>
          <w:color w:val="000000"/>
          <w:sz w:val="28"/>
          <w:szCs w:val="28"/>
        </w:rPr>
        <w:t>к постановлению администрации муниципального образования</w:t>
      </w:r>
    </w:p>
    <w:p w:rsidR="005E600A" w:rsidRDefault="005E600A" w:rsidP="00857159">
      <w:pPr>
        <w:ind w:left="4536"/>
        <w:jc w:val="right"/>
        <w:rPr>
          <w:color w:val="000000"/>
        </w:rPr>
      </w:pPr>
      <w:r>
        <w:rPr>
          <w:color w:val="000000"/>
          <w:sz w:val="28"/>
          <w:szCs w:val="28"/>
        </w:rPr>
        <w:t>Калининский сельсовет Ташлинского района Оренбургской области</w:t>
      </w:r>
    </w:p>
    <w:p w:rsidR="005E600A" w:rsidRDefault="005E600A" w:rsidP="00857159">
      <w:pPr>
        <w:tabs>
          <w:tab w:val="num" w:pos="200"/>
        </w:tabs>
        <w:ind w:left="4536"/>
        <w:jc w:val="center"/>
        <w:outlineLvl w:val="0"/>
        <w:rPr>
          <w:color w:val="000000"/>
          <w:sz w:val="28"/>
          <w:szCs w:val="28"/>
        </w:rPr>
      </w:pPr>
      <w:r>
        <w:rPr>
          <w:color w:val="000000"/>
          <w:sz w:val="28"/>
          <w:szCs w:val="28"/>
        </w:rPr>
        <w:t xml:space="preserve">                           от </w:t>
      </w:r>
      <w:r w:rsidRPr="00CF4B06">
        <w:rPr>
          <w:color w:val="000000"/>
          <w:sz w:val="28"/>
          <w:szCs w:val="28"/>
          <w:u w:val="single"/>
        </w:rPr>
        <w:t>1</w:t>
      </w:r>
      <w:r>
        <w:rPr>
          <w:color w:val="000000"/>
          <w:sz w:val="28"/>
          <w:szCs w:val="28"/>
          <w:u w:val="single"/>
        </w:rPr>
        <w:t>0</w:t>
      </w:r>
      <w:r w:rsidRPr="00CF4B06">
        <w:rPr>
          <w:color w:val="000000"/>
          <w:sz w:val="28"/>
          <w:szCs w:val="28"/>
          <w:u w:val="single"/>
        </w:rPr>
        <w:t>.0</w:t>
      </w:r>
      <w:r>
        <w:rPr>
          <w:color w:val="000000"/>
          <w:sz w:val="28"/>
          <w:szCs w:val="28"/>
          <w:u w:val="single"/>
        </w:rPr>
        <w:t>1</w:t>
      </w:r>
      <w:r w:rsidRPr="00CF4B06">
        <w:rPr>
          <w:color w:val="000000"/>
          <w:sz w:val="28"/>
          <w:szCs w:val="28"/>
          <w:u w:val="single"/>
        </w:rPr>
        <w:t>.202</w:t>
      </w:r>
      <w:r>
        <w:rPr>
          <w:color w:val="000000"/>
          <w:sz w:val="28"/>
          <w:szCs w:val="28"/>
          <w:u w:val="single"/>
        </w:rPr>
        <w:t>3</w:t>
      </w:r>
      <w:r>
        <w:rPr>
          <w:color w:val="000000"/>
          <w:sz w:val="28"/>
          <w:szCs w:val="28"/>
        </w:rPr>
        <w:t xml:space="preserve">  № </w:t>
      </w:r>
      <w:r>
        <w:rPr>
          <w:color w:val="000000"/>
          <w:sz w:val="28"/>
          <w:szCs w:val="28"/>
          <w:u w:val="single"/>
        </w:rPr>
        <w:t>5</w:t>
      </w:r>
      <w:r w:rsidRPr="00542ACE">
        <w:rPr>
          <w:color w:val="000000"/>
          <w:sz w:val="28"/>
          <w:szCs w:val="28"/>
          <w:u w:val="single"/>
        </w:rPr>
        <w:t>-п</w:t>
      </w:r>
      <w:r>
        <w:rPr>
          <w:color w:val="000000"/>
          <w:sz w:val="28"/>
          <w:szCs w:val="28"/>
        </w:rPr>
        <w:t>_</w:t>
      </w:r>
    </w:p>
    <w:p w:rsidR="005E600A" w:rsidRDefault="005E600A" w:rsidP="00553C47">
      <w:pPr>
        <w:shd w:val="clear" w:color="auto" w:fill="FFFFFF"/>
        <w:jc w:val="center"/>
        <w:rPr>
          <w:color w:val="000000"/>
          <w:sz w:val="28"/>
          <w:szCs w:val="28"/>
        </w:rPr>
      </w:pPr>
    </w:p>
    <w:p w:rsidR="005E600A" w:rsidRDefault="005E600A" w:rsidP="00553C47">
      <w:pPr>
        <w:shd w:val="clear" w:color="auto" w:fill="FFFFFF"/>
        <w:jc w:val="center"/>
        <w:rPr>
          <w:color w:val="000000"/>
          <w:sz w:val="28"/>
          <w:szCs w:val="28"/>
        </w:rPr>
      </w:pPr>
    </w:p>
    <w:p w:rsidR="005E600A" w:rsidRDefault="005E600A" w:rsidP="00553C47">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2023 год </w:t>
      </w:r>
      <w:r>
        <w:rPr>
          <w:b/>
          <w:bCs/>
          <w:color w:val="000000"/>
          <w:sz w:val="28"/>
          <w:szCs w:val="28"/>
        </w:rPr>
        <w:br/>
      </w:r>
      <w:r>
        <w:rPr>
          <w:color w:val="000000"/>
          <w:sz w:val="28"/>
          <w:szCs w:val="28"/>
        </w:rPr>
        <w:t>(далее также – программа профилактики)</w:t>
      </w:r>
    </w:p>
    <w:p w:rsidR="005E600A" w:rsidRDefault="005E600A" w:rsidP="00553C47">
      <w:pPr>
        <w:shd w:val="clear" w:color="auto" w:fill="FFFFFF"/>
        <w:rPr>
          <w:color w:val="000000"/>
          <w:sz w:val="28"/>
          <w:szCs w:val="28"/>
        </w:rPr>
      </w:pPr>
    </w:p>
    <w:p w:rsidR="005E600A" w:rsidRDefault="005E600A" w:rsidP="00553C47">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E600A" w:rsidRDefault="005E600A" w:rsidP="00553C47">
      <w:pPr>
        <w:shd w:val="clear" w:color="auto" w:fill="FFFFFF"/>
        <w:jc w:val="center"/>
        <w:rPr>
          <w:b/>
          <w:bCs/>
          <w:color w:val="000000"/>
          <w:sz w:val="28"/>
          <w:szCs w:val="28"/>
        </w:rPr>
      </w:pP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5E600A" w:rsidRDefault="005E600A"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Калининский сельсовет 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E600A" w:rsidRDefault="005E600A"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муниципального образования Калининский сельсовет Ташлинского района 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муниципальном образовании Калининский 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муниципального образования Калининский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5E600A" w:rsidRDefault="005E600A"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xml:space="preserve"> Калининский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E600A" w:rsidRDefault="005E600A" w:rsidP="00553C47">
      <w:pPr>
        <w:suppressAutoHyphens/>
        <w:autoSpaceDE w:val="0"/>
        <w:spacing w:line="360" w:lineRule="auto"/>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5E600A" w:rsidRDefault="005E600A"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E600A" w:rsidRDefault="005E600A"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E600A" w:rsidRDefault="005E600A"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Профилактическая деятельность администрации муниципального образования Калининский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E600A" w:rsidRDefault="005E600A" w:rsidP="00553C47">
      <w:pPr>
        <w:spacing w:line="360" w:lineRule="auto"/>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E600A" w:rsidRDefault="005E600A" w:rsidP="00553C47">
      <w:pPr>
        <w:spacing w:line="360" w:lineRule="auto"/>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E600A" w:rsidRDefault="005E600A" w:rsidP="00553C47">
      <w:pPr>
        <w:spacing w:line="360" w:lineRule="auto"/>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E600A" w:rsidRDefault="005E600A" w:rsidP="00553C47">
      <w:pPr>
        <w:spacing w:line="360" w:lineRule="auto"/>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E600A" w:rsidRDefault="005E600A" w:rsidP="00553C47">
      <w:pPr>
        <w:shd w:val="clear" w:color="auto" w:fill="FFFFFF"/>
        <w:spacing w:line="360" w:lineRule="auto"/>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5E600A" w:rsidRDefault="005E600A" w:rsidP="00553C47">
      <w:pPr>
        <w:shd w:val="clear" w:color="auto" w:fill="FFFFFF"/>
        <w:spacing w:line="360" w:lineRule="auto"/>
        <w:ind w:firstLine="709"/>
        <w:jc w:val="both"/>
        <w:rPr>
          <w:color w:val="000000"/>
          <w:sz w:val="28"/>
          <w:szCs w:val="28"/>
        </w:rPr>
      </w:pPr>
      <w:r>
        <w:rPr>
          <w:color w:val="000000"/>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5E600A" w:rsidRDefault="005E600A" w:rsidP="00553C47">
      <w:pPr>
        <w:shd w:val="clear" w:color="auto" w:fill="FFFFFF"/>
        <w:spacing w:line="360" w:lineRule="auto"/>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E600A" w:rsidRDefault="005E600A"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5E600A" w:rsidRDefault="005E600A"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E600A" w:rsidRDefault="005E600A"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E600A" w:rsidRDefault="005E600A"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E600A" w:rsidRDefault="005E600A" w:rsidP="00553C47">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5E600A" w:rsidRDefault="005E600A"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5E600A" w:rsidRDefault="005E600A"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5E600A" w:rsidRDefault="005E600A"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E600A" w:rsidRDefault="005E600A" w:rsidP="00553C47">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E600A" w:rsidRDefault="005E600A" w:rsidP="00553C47">
      <w:pPr>
        <w:shd w:val="clear" w:color="auto" w:fill="FFFFFF"/>
        <w:spacing w:line="360" w:lineRule="auto"/>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E600A" w:rsidRDefault="005E600A" w:rsidP="00553C47">
      <w:pPr>
        <w:shd w:val="clear" w:color="auto" w:fill="FFFFFF"/>
        <w:spacing w:line="360" w:lineRule="auto"/>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E600A" w:rsidRDefault="005E600A"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E600A" w:rsidRDefault="005E600A"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E600A" w:rsidRDefault="005E600A" w:rsidP="00553C47">
      <w:pPr>
        <w:pStyle w:val="s1"/>
        <w:shd w:val="clear" w:color="auto" w:fill="FFFFFF"/>
        <w:spacing w:before="0" w:beforeAutospacing="0" w:after="0" w:afterAutospacing="0" w:line="360" w:lineRule="auto"/>
        <w:ind w:firstLine="709"/>
        <w:jc w:val="both"/>
        <w:rPr>
          <w:rFonts w:ascii="PT Serif" w:hAnsi="PT Serif"/>
          <w:color w:val="000000"/>
          <w:sz w:val="28"/>
          <w:szCs w:val="28"/>
        </w:rPr>
      </w:pPr>
    </w:p>
    <w:p w:rsidR="005E600A" w:rsidRDefault="005E600A" w:rsidP="00553C47">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5E600A" w:rsidRDefault="005E600A" w:rsidP="00553C47">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5E600A" w:rsidRDefault="005E600A" w:rsidP="00553C47">
      <w:pPr>
        <w:pStyle w:val="s1"/>
        <w:shd w:val="clear" w:color="auto" w:fill="FFFFFF"/>
        <w:spacing w:before="0" w:beforeAutospacing="0" w:after="0" w:afterAutospacing="0"/>
        <w:rPr>
          <w:color w:val="22272F"/>
          <w:sz w:val="28"/>
          <w:szCs w:val="28"/>
        </w:rPr>
      </w:pPr>
    </w:p>
    <w:p w:rsidR="005E600A" w:rsidRDefault="005E600A" w:rsidP="00553C47">
      <w:pPr>
        <w:pStyle w:val="s1"/>
        <w:shd w:val="clear" w:color="auto" w:fill="FFFFFF"/>
        <w:spacing w:before="0" w:beforeAutospacing="0" w:after="0" w:afterAutospacing="0" w:line="360" w:lineRule="auto"/>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5E600A" w:rsidRDefault="005E600A" w:rsidP="00553C47">
      <w:pPr>
        <w:pStyle w:val="s1"/>
        <w:shd w:val="clear" w:color="auto" w:fill="FFFFFF"/>
        <w:spacing w:before="0" w:beforeAutospacing="0" w:after="0" w:afterAutospacing="0" w:line="360" w:lineRule="auto"/>
        <w:ind w:firstLine="709"/>
        <w:rPr>
          <w:color w:val="000000"/>
          <w:sz w:val="28"/>
          <w:szCs w:val="28"/>
        </w:rPr>
      </w:pPr>
    </w:p>
    <w:tbl>
      <w:tblPr>
        <w:tblW w:w="10185" w:type="dxa"/>
        <w:tblInd w:w="-575" w:type="dxa"/>
        <w:tblLook w:val="00A0"/>
      </w:tblPr>
      <w:tblGrid>
        <w:gridCol w:w="490"/>
        <w:gridCol w:w="2645"/>
        <w:gridCol w:w="3123"/>
        <w:gridCol w:w="1990"/>
        <w:gridCol w:w="1937"/>
      </w:tblGrid>
      <w:tr w:rsidR="005E600A"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600A" w:rsidRDefault="005E600A">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600A" w:rsidRDefault="005E600A">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600A" w:rsidRDefault="005E600A">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600A" w:rsidRDefault="005E600A">
            <w:pPr>
              <w:jc w:val="center"/>
              <w:rPr>
                <w:color w:val="000000"/>
                <w:lang w:eastAsia="en-US"/>
              </w:rPr>
            </w:pPr>
            <w:r>
              <w:rPr>
                <w:color w:val="000000"/>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600A" w:rsidRDefault="005E600A">
            <w:pPr>
              <w:jc w:val="center"/>
              <w:rPr>
                <w:color w:val="000000"/>
                <w:lang w:eastAsia="en-US"/>
              </w:rPr>
            </w:pPr>
            <w:r>
              <w:rPr>
                <w:color w:val="000000"/>
                <w:lang w:eastAsia="en-US"/>
              </w:rPr>
              <w:t>Ответственный за реализацию мероприятия исполнитель</w:t>
            </w:r>
          </w:p>
        </w:tc>
      </w:tr>
      <w:tr w:rsidR="005E600A"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E600A" w:rsidRDefault="005E600A">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5E600A" w:rsidRDefault="005E600A">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 xml:space="preserve">Ежегодно, </w:t>
            </w:r>
          </w:p>
          <w:p w:rsidR="005E600A" w:rsidRDefault="005E600A">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5E600A" w:rsidRDefault="005E600A">
            <w:pPr>
              <w:rPr>
                <w:i/>
                <w:iCs/>
                <w:color w:val="000000"/>
                <w:lang w:eastAsia="en-US"/>
              </w:rPr>
            </w:pPr>
          </w:p>
        </w:tc>
      </w:tr>
      <w:tr w:rsidR="005E600A"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5E600A" w:rsidRDefault="005E600A">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5E600A" w:rsidRDefault="005E600A">
            <w:pPr>
              <w:rPr>
                <w:color w:val="000000"/>
                <w:lang w:eastAsia="en-US"/>
              </w:rPr>
            </w:pPr>
          </w:p>
        </w:tc>
      </w:tr>
      <w:tr w:rsidR="005E600A"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E600A" w:rsidRDefault="005E600A">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 xml:space="preserve">Ежегодно, </w:t>
            </w:r>
          </w:p>
          <w:p w:rsidR="005E600A" w:rsidRDefault="005E600A">
            <w:pPr>
              <w:jc w:val="center"/>
              <w:rPr>
                <w:color w:val="000000"/>
                <w:lang w:eastAsia="en-US"/>
              </w:rPr>
            </w:pPr>
            <w:r>
              <w:rPr>
                <w:color w:val="000000"/>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заместитель главы администрации </w:t>
            </w:r>
          </w:p>
          <w:p w:rsidR="005E600A" w:rsidRDefault="005E600A">
            <w:pPr>
              <w:rPr>
                <w:i/>
                <w:iCs/>
                <w:color w:val="000000"/>
                <w:lang w:eastAsia="en-US"/>
              </w:rPr>
            </w:pPr>
          </w:p>
          <w:p w:rsidR="005E600A" w:rsidRDefault="005E600A">
            <w:pPr>
              <w:rPr>
                <w:color w:val="000000"/>
                <w:lang w:eastAsia="en-US"/>
              </w:rPr>
            </w:pPr>
          </w:p>
        </w:tc>
      </w:tr>
      <w:tr w:rsidR="005E600A"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До 1 июня 2024 года</w:t>
            </w:r>
            <w:r>
              <w:rPr>
                <w:rStyle w:val="FootnoteReference"/>
                <w:color w:val="000000"/>
                <w:lang w:eastAsia="en-US"/>
              </w:rPr>
              <w:footnoteReference w:id="1"/>
            </w:r>
            <w:r>
              <w:rPr>
                <w:color w:val="000000"/>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i/>
                <w:iCs/>
                <w:color w:val="000000"/>
                <w:lang w:eastAsia="en-US"/>
              </w:rPr>
            </w:pPr>
          </w:p>
        </w:tc>
      </w:tr>
      <w:tr w:rsidR="005E600A" w:rsidTr="00553C47">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i/>
                <w:iCs/>
                <w:color w:val="000000"/>
                <w:lang w:eastAsia="en-US"/>
              </w:rPr>
            </w:pPr>
            <w:r>
              <w:rPr>
                <w:color w:val="000000"/>
                <w:lang w:eastAsia="en-US"/>
              </w:rPr>
              <w:t>Администрация Калининский сельсовет, заместитель главы администрации</w:t>
            </w:r>
          </w:p>
          <w:p w:rsidR="005E600A" w:rsidRDefault="005E600A">
            <w:pPr>
              <w:rPr>
                <w:color w:val="000000"/>
                <w:lang w:eastAsia="en-US"/>
              </w:rPr>
            </w:pPr>
          </w:p>
        </w:tc>
      </w:tr>
      <w:tr w:rsidR="005E600A"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E600A" w:rsidRDefault="005E600A">
            <w:pPr>
              <w:rPr>
                <w:color w:val="000000"/>
                <w:lang w:eastAsia="en-US"/>
              </w:rPr>
            </w:pPr>
          </w:p>
          <w:p w:rsidR="005E600A" w:rsidRDefault="005E600A">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color w:val="000000"/>
                <w:lang w:eastAsia="en-US"/>
              </w:rPr>
            </w:pPr>
          </w:p>
        </w:tc>
      </w:tr>
      <w:tr w:rsidR="005E600A"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E600A" w:rsidRDefault="005E600A">
            <w:pPr>
              <w:jc w:val="center"/>
              <w:rPr>
                <w:color w:val="000000"/>
                <w:lang w:val="en-US" w:eastAsia="en-US"/>
              </w:rPr>
            </w:pPr>
            <w:r>
              <w:rPr>
                <w:color w:val="000000"/>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E600A" w:rsidRDefault="005E600A">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5E600A" w:rsidRDefault="005E600A">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E600A" w:rsidRDefault="005E600A">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E600A" w:rsidRDefault="005E600A">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E600A" w:rsidRDefault="005E600A">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5E600A" w:rsidRDefault="005E600A">
            <w:pPr>
              <w:pStyle w:val="s1"/>
              <w:shd w:val="clear" w:color="auto" w:fill="FFFFFF"/>
              <w:spacing w:before="0" w:beforeAutospacing="0" w:after="0" w:afterAutospacing="0"/>
              <w:rPr>
                <w:color w:val="000000"/>
                <w:lang w:eastAsia="en-US"/>
              </w:rPr>
            </w:pPr>
          </w:p>
          <w:p w:rsidR="005E600A" w:rsidRDefault="005E600A">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5E600A" w:rsidRDefault="005E600A">
            <w:pPr>
              <w:rPr>
                <w:color w:val="000000"/>
                <w:lang w:eastAsia="en-US"/>
              </w:rPr>
            </w:pPr>
          </w:p>
          <w:p w:rsidR="005E600A" w:rsidRDefault="005E600A">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color w:val="000000"/>
                <w:lang w:eastAsia="en-US"/>
              </w:rPr>
            </w:pPr>
          </w:p>
        </w:tc>
      </w:tr>
      <w:tr w:rsidR="005E600A" w:rsidTr="00553C47">
        <w:tc>
          <w:tcPr>
            <w:tcW w:w="0" w:type="auto"/>
            <w:vMerge/>
            <w:tcBorders>
              <w:top w:val="single" w:sz="6" w:space="0" w:color="000000"/>
              <w:left w:val="single" w:sz="6" w:space="0" w:color="000000"/>
              <w:bottom w:val="nil"/>
              <w:right w:val="single" w:sz="6" w:space="0" w:color="000000"/>
            </w:tcBorders>
            <w:vAlign w:val="center"/>
          </w:tcPr>
          <w:p w:rsidR="005E600A" w:rsidRPr="00553C47" w:rsidRDefault="005E600A">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E600A" w:rsidRDefault="005E600A">
            <w:pPr>
              <w:rPr>
                <w:color w:val="000000"/>
                <w:lang w:eastAsia="en-US"/>
              </w:rPr>
            </w:pPr>
          </w:p>
          <w:p w:rsidR="005E600A" w:rsidRDefault="005E600A">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6E1712">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i/>
                <w:iCs/>
                <w:color w:val="000000"/>
                <w:lang w:eastAsia="en-US"/>
              </w:rPr>
            </w:pPr>
          </w:p>
          <w:p w:rsidR="005E600A" w:rsidRDefault="005E600A">
            <w:pPr>
              <w:rPr>
                <w:color w:val="000000"/>
                <w:lang w:eastAsia="en-US"/>
              </w:rPr>
            </w:pPr>
          </w:p>
        </w:tc>
      </w:tr>
      <w:tr w:rsidR="005E600A" w:rsidTr="00553C47">
        <w:tc>
          <w:tcPr>
            <w:tcW w:w="0" w:type="auto"/>
            <w:vMerge/>
            <w:tcBorders>
              <w:top w:val="single" w:sz="6" w:space="0" w:color="000000"/>
              <w:left w:val="single" w:sz="6" w:space="0" w:color="000000"/>
              <w:bottom w:val="nil"/>
              <w:right w:val="single" w:sz="6" w:space="0" w:color="000000"/>
            </w:tcBorders>
            <w:vAlign w:val="center"/>
          </w:tcPr>
          <w:p w:rsidR="005E600A" w:rsidRPr="00553C47" w:rsidRDefault="005E600A">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муниципального образования Калининский сельсовет Ташлинского района Оренбургской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E600A" w:rsidRDefault="005E600A">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5E600A" w:rsidRDefault="005E600A">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color w:val="000000"/>
                <w:lang w:eastAsia="en-US"/>
              </w:rPr>
            </w:pPr>
          </w:p>
        </w:tc>
      </w:tr>
      <w:tr w:rsidR="005E600A"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E600A" w:rsidRDefault="005E600A">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E600A" w:rsidRDefault="005E600A">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color w:val="000000"/>
                <w:lang w:eastAsia="en-US"/>
              </w:rPr>
            </w:pPr>
          </w:p>
        </w:tc>
      </w:tr>
      <w:tr w:rsidR="005E600A"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5E600A" w:rsidRDefault="005E600A">
            <w:pPr>
              <w:rPr>
                <w:color w:val="000000"/>
                <w:lang w:eastAsia="en-US"/>
              </w:rPr>
            </w:pPr>
          </w:p>
          <w:p w:rsidR="005E600A" w:rsidRDefault="005E600A">
            <w:pPr>
              <w:rPr>
                <w:color w:val="000000"/>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0A" w:rsidRDefault="005E600A" w:rsidP="00100735">
            <w:pPr>
              <w:rPr>
                <w:i/>
                <w:iCs/>
                <w:color w:val="000000"/>
                <w:lang w:eastAsia="en-US"/>
              </w:rPr>
            </w:pPr>
            <w:r>
              <w:rPr>
                <w:color w:val="000000"/>
                <w:lang w:eastAsia="en-US"/>
              </w:rPr>
              <w:t xml:space="preserve">Администрация Калининский сельсовет, глава администрации, заместитель главы администрации </w:t>
            </w:r>
          </w:p>
          <w:p w:rsidR="005E600A" w:rsidRDefault="005E600A">
            <w:pPr>
              <w:rPr>
                <w:i/>
                <w:iCs/>
                <w:color w:val="000000"/>
                <w:lang w:eastAsia="en-US"/>
              </w:rPr>
            </w:pPr>
          </w:p>
          <w:p w:rsidR="005E600A" w:rsidRDefault="005E600A">
            <w:pPr>
              <w:rPr>
                <w:color w:val="000000"/>
                <w:lang w:eastAsia="en-US"/>
              </w:rPr>
            </w:pPr>
          </w:p>
        </w:tc>
      </w:tr>
    </w:tbl>
    <w:p w:rsidR="005E600A" w:rsidRDefault="005E600A" w:rsidP="00553C47">
      <w:pPr>
        <w:pStyle w:val="s1"/>
        <w:shd w:val="clear" w:color="auto" w:fill="FFFFFF"/>
        <w:spacing w:before="0" w:beforeAutospacing="0" w:after="0" w:afterAutospacing="0" w:line="360" w:lineRule="auto"/>
        <w:ind w:firstLine="709"/>
        <w:rPr>
          <w:color w:val="22272F"/>
          <w:sz w:val="28"/>
          <w:szCs w:val="28"/>
        </w:rPr>
      </w:pPr>
    </w:p>
    <w:p w:rsidR="005E600A" w:rsidRDefault="005E600A" w:rsidP="00553C47">
      <w:pPr>
        <w:pStyle w:val="s1"/>
        <w:shd w:val="clear" w:color="auto" w:fill="FFFFFF"/>
        <w:spacing w:before="0" w:beforeAutospacing="0" w:after="0" w:afterAutospacing="0" w:line="360" w:lineRule="auto"/>
        <w:ind w:firstLine="709"/>
        <w:rPr>
          <w:color w:val="22272F"/>
          <w:sz w:val="28"/>
          <w:szCs w:val="28"/>
        </w:rPr>
      </w:pPr>
    </w:p>
    <w:p w:rsidR="005E600A" w:rsidRDefault="005E600A" w:rsidP="00553C47">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5E600A" w:rsidRDefault="005E600A" w:rsidP="00553C47">
      <w:pPr>
        <w:autoSpaceDE w:val="0"/>
        <w:autoSpaceDN w:val="0"/>
        <w:adjustRightInd w:val="0"/>
        <w:spacing w:line="360" w:lineRule="auto"/>
        <w:jc w:val="both"/>
        <w:rPr>
          <w:color w:val="22272F"/>
          <w:sz w:val="28"/>
          <w:szCs w:val="28"/>
        </w:rPr>
      </w:pPr>
    </w:p>
    <w:p w:rsidR="005E600A" w:rsidRDefault="005E600A" w:rsidP="00553C47">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E600A" w:rsidRDefault="005E600A" w:rsidP="00553C47">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100 %</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4</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100 %</w:t>
            </w:r>
          </w:p>
          <w:p w:rsidR="005E600A" w:rsidRDefault="005E600A">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0%</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0%</w:t>
            </w:r>
          </w:p>
        </w:tc>
      </w:tr>
      <w:tr w:rsidR="005E600A" w:rsidTr="00553C47">
        <w:tc>
          <w:tcPr>
            <w:tcW w:w="629"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5E600A" w:rsidRDefault="005E600A">
            <w:pPr>
              <w:autoSpaceDE w:val="0"/>
              <w:autoSpaceDN w:val="0"/>
              <w:adjustRightInd w:val="0"/>
              <w:jc w:val="center"/>
              <w:rPr>
                <w:lang w:eastAsia="en-US"/>
              </w:rPr>
            </w:pPr>
            <w:r>
              <w:rPr>
                <w:lang w:eastAsia="en-US"/>
              </w:rPr>
              <w:t xml:space="preserve">3 </w:t>
            </w:r>
          </w:p>
        </w:tc>
      </w:tr>
    </w:tbl>
    <w:p w:rsidR="005E600A" w:rsidRDefault="005E600A" w:rsidP="00553C47">
      <w:pPr>
        <w:pStyle w:val="s1"/>
        <w:shd w:val="clear" w:color="auto" w:fill="FFFFFF"/>
        <w:spacing w:before="0" w:beforeAutospacing="0" w:after="0" w:afterAutospacing="0"/>
        <w:jc w:val="center"/>
        <w:rPr>
          <w:b/>
          <w:bCs/>
          <w:color w:val="22272F"/>
          <w:sz w:val="28"/>
          <w:szCs w:val="28"/>
        </w:rPr>
      </w:pPr>
    </w:p>
    <w:p w:rsidR="005E600A" w:rsidRDefault="005E600A"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E600A" w:rsidRDefault="005E600A"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w:t>
      </w:r>
    </w:p>
    <w:p w:rsidR="005E600A" w:rsidRDefault="005E600A" w:rsidP="00553C47">
      <w:pPr>
        <w:shd w:val="clear" w:color="auto" w:fill="FFFFFF"/>
        <w:spacing w:line="360" w:lineRule="auto"/>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муниципального образования Калининский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2024 года (года, следующего за отчетным) в Совет депутатов муниципального образования Калининский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5E600A" w:rsidRDefault="005E600A">
      <w:bookmarkStart w:id="10" w:name="_GoBack"/>
      <w:bookmarkEnd w:id="10"/>
    </w:p>
    <w:sectPr w:rsidR="005E600A"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0A" w:rsidRDefault="005E600A" w:rsidP="00553C47">
      <w:r>
        <w:separator/>
      </w:r>
    </w:p>
  </w:endnote>
  <w:endnote w:type="continuationSeparator" w:id="0">
    <w:p w:rsidR="005E600A" w:rsidRDefault="005E600A"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0A" w:rsidRDefault="005E600A" w:rsidP="00553C47">
      <w:r>
        <w:separator/>
      </w:r>
    </w:p>
  </w:footnote>
  <w:footnote w:type="continuationSeparator" w:id="0">
    <w:p w:rsidR="005E600A" w:rsidRDefault="005E600A" w:rsidP="00553C47">
      <w:r>
        <w:continuationSeparator/>
      </w:r>
    </w:p>
  </w:footnote>
  <w:footnote w:id="1">
    <w:p w:rsidR="005E600A" w:rsidRDefault="005E600A" w:rsidP="00553C47">
      <w:pPr>
        <w:pStyle w:val="FootnoteText"/>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053649"/>
    <w:rsid w:val="00100735"/>
    <w:rsid w:val="00116810"/>
    <w:rsid w:val="002D6E8F"/>
    <w:rsid w:val="002F2F70"/>
    <w:rsid w:val="004A3A19"/>
    <w:rsid w:val="00533A7A"/>
    <w:rsid w:val="00542ACE"/>
    <w:rsid w:val="00553C47"/>
    <w:rsid w:val="005E600A"/>
    <w:rsid w:val="006E1712"/>
    <w:rsid w:val="00715886"/>
    <w:rsid w:val="007A4C79"/>
    <w:rsid w:val="007A7E19"/>
    <w:rsid w:val="007C2513"/>
    <w:rsid w:val="00857159"/>
    <w:rsid w:val="008D304F"/>
    <w:rsid w:val="009724F5"/>
    <w:rsid w:val="009E310C"/>
    <w:rsid w:val="00A0568B"/>
    <w:rsid w:val="00A67BC7"/>
    <w:rsid w:val="00B03AFF"/>
    <w:rsid w:val="00CA0D96"/>
    <w:rsid w:val="00CF4B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47"/>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9E310C"/>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2F70"/>
    <w:rPr>
      <w:rFonts w:ascii="Cambria" w:hAnsi="Cambria" w:cs="Times New Roman"/>
      <w:b/>
      <w:bCs/>
      <w:kern w:val="32"/>
      <w:sz w:val="32"/>
      <w:szCs w:val="32"/>
    </w:rPr>
  </w:style>
  <w:style w:type="paragraph" w:styleId="FootnoteText">
    <w:name w:val="footnote text"/>
    <w:basedOn w:val="Normal"/>
    <w:link w:val="FootnoteTextChar"/>
    <w:uiPriority w:val="99"/>
    <w:semiHidden/>
    <w:rsid w:val="00553C47"/>
    <w:rPr>
      <w:sz w:val="20"/>
      <w:szCs w:val="20"/>
    </w:rPr>
  </w:style>
  <w:style w:type="character" w:customStyle="1" w:styleId="FootnoteTextChar">
    <w:name w:val="Footnote Text Char"/>
    <w:basedOn w:val="DefaultParagraphFont"/>
    <w:link w:val="FootnoteText"/>
    <w:uiPriority w:val="99"/>
    <w:semiHidden/>
    <w:locked/>
    <w:rsid w:val="00553C47"/>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553C47"/>
    <w:pPr>
      <w:autoSpaceDE w:val="0"/>
      <w:autoSpaceDN w:val="0"/>
      <w:ind w:firstLine="709"/>
      <w:jc w:val="both"/>
    </w:pPr>
    <w:rPr>
      <w:rFonts w:ascii="Calibri" w:eastAsia="Calibri" w:hAnsi="Calibri"/>
    </w:rPr>
  </w:style>
  <w:style w:type="character" w:customStyle="1" w:styleId="BodyText2Char">
    <w:name w:val="Body Text 2 Char"/>
    <w:basedOn w:val="DefaultParagraphFont"/>
    <w:link w:val="BodyText2"/>
    <w:uiPriority w:val="99"/>
    <w:semiHidden/>
    <w:locked/>
    <w:rsid w:val="00553C47"/>
    <w:rPr>
      <w:rFonts w:cs="Times New Roman"/>
      <w:sz w:val="24"/>
      <w:szCs w:val="24"/>
      <w:lang w:eastAsia="ru-RU"/>
    </w:rPr>
  </w:style>
  <w:style w:type="paragraph" w:customStyle="1" w:styleId="s1">
    <w:name w:val="s_1"/>
    <w:basedOn w:val="Normal"/>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sz w:val="20"/>
      <w:szCs w:val="20"/>
      <w:lang w:eastAsia="zh-CN"/>
    </w:rPr>
  </w:style>
  <w:style w:type="character" w:styleId="FootnoteReference">
    <w:name w:val="footnote reference"/>
    <w:basedOn w:val="DefaultParagraphFont"/>
    <w:uiPriority w:val="99"/>
    <w:semiHidden/>
    <w:rsid w:val="00553C47"/>
    <w:rPr>
      <w:rFonts w:cs="Times New Roman"/>
      <w:vertAlign w:val="superscript"/>
    </w:rPr>
  </w:style>
  <w:style w:type="character" w:customStyle="1" w:styleId="Heading1Char1">
    <w:name w:val="Heading 1 Char1"/>
    <w:basedOn w:val="DefaultParagraphFont"/>
    <w:link w:val="Heading1"/>
    <w:uiPriority w:val="99"/>
    <w:locked/>
    <w:rsid w:val="009E310C"/>
    <w:rPr>
      <w:rFonts w:eastAsia="Times New Roman" w:cs="Times New Roman"/>
      <w:b/>
      <w:bCs/>
      <w:sz w:val="24"/>
      <w:szCs w:val="24"/>
      <w:lang w:val="ru-RU" w:eastAsia="ru-RU" w:bidi="ar-SA"/>
    </w:rPr>
  </w:style>
  <w:style w:type="paragraph" w:styleId="NoSpacing">
    <w:name w:val="No Spacing"/>
    <w:basedOn w:val="Normal"/>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004434589">
      <w:marLeft w:val="0"/>
      <w:marRight w:val="0"/>
      <w:marTop w:val="0"/>
      <w:marBottom w:val="0"/>
      <w:divBdr>
        <w:top w:val="none" w:sz="0" w:space="0" w:color="auto"/>
        <w:left w:val="none" w:sz="0" w:space="0" w:color="auto"/>
        <w:bottom w:val="none" w:sz="0" w:space="0" w:color="auto"/>
        <w:right w:val="none" w:sz="0" w:space="0" w:color="auto"/>
      </w:divBdr>
    </w:div>
    <w:div w:id="2004434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15</Pages>
  <Words>3508</Words>
  <Characters>20000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м</cp:lastModifiedBy>
  <cp:revision>5</cp:revision>
  <dcterms:created xsi:type="dcterms:W3CDTF">2021-09-21T08:35:00Z</dcterms:created>
  <dcterms:modified xsi:type="dcterms:W3CDTF">2023-01-13T08:42:00Z</dcterms:modified>
</cp:coreProperties>
</file>